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广元市大天曌旅游开发有限公司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问界咖啡屋文化氛围设计创作明细表</w:t>
      </w:r>
    </w:p>
    <w:p>
      <w:pPr>
        <w:pStyle w:val="3"/>
        <w:rPr>
          <w:rFonts w:hint="default"/>
          <w:lang w:val="en-US"/>
        </w:rPr>
      </w:pPr>
    </w:p>
    <w:tbl>
      <w:tblPr>
        <w:tblStyle w:val="4"/>
        <w:tblW w:w="895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4646"/>
        <w:gridCol w:w="1727"/>
        <w:gridCol w:w="1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项目描述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 格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数量/张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利州八景作品创作（画）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68*68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lang w:val="en-US" w:eastAsia="zh-CN" w:bidi="ar"/>
              </w:rPr>
              <w:t>天</w:t>
            </w:r>
            <w:r>
              <w:rPr>
                <w:rStyle w:val="7"/>
                <w:lang w:val="en-US" w:eastAsia="zh-CN" w:bidi="ar"/>
              </w:rPr>
              <w:t>曌</w:t>
            </w:r>
            <w:r>
              <w:rPr>
                <w:rStyle w:val="6"/>
                <w:lang w:val="en-US" w:eastAsia="zh-CN" w:bidi="ar"/>
              </w:rPr>
              <w:t>山作品创作（画）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68*1.2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利州八景（字）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3尺开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三副联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八景门牌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八景文字作品装裱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三副联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雕刻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问界（匾牌）制作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天曌山作品画装裱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68*1.2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八景画装裱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68*68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作品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扫描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68*68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68*1.2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咖啡屋VI系统一套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1套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1E2F878-43BF-42B1-BA55-977D9B8CE72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7238A73-C97A-45C3-BA75-A8A4F7F045F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9931F11-4B5B-473A-B620-334B99B219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GIzMjI2NmNhY2M1ZjYwNzk2YTgxYThkNjEwYjYifQ=="/>
  </w:docVars>
  <w:rsids>
    <w:rsidRoot w:val="36DE4387"/>
    <w:rsid w:val="36DE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Subtitle"/>
    <w:basedOn w:val="1"/>
    <w:next w:val="1"/>
    <w:qFormat/>
    <w:uiPriority w:val="11"/>
    <w:rPr>
      <w:rFonts w:ascii="Calibri Light" w:hAnsi="Calibri Light" w:cs="宋体"/>
      <w:i/>
      <w:iCs/>
      <w:color w:val="5B9BD5"/>
      <w:spacing w:val="15"/>
      <w:sz w:val="24"/>
    </w:rPr>
  </w:style>
  <w:style w:type="character" w:customStyle="1" w:styleId="6">
    <w:name w:val="font31"/>
    <w:basedOn w:val="5"/>
    <w:uiPriority w:val="0"/>
    <w:rPr>
      <w:rFonts w:hint="default" w:ascii="方正仿宋_GB2312" w:hAnsi="方正仿宋_GB2312" w:eastAsia="方正仿宋_GB2312" w:cs="方正仿宋_GB2312"/>
      <w:color w:val="000000"/>
      <w:sz w:val="32"/>
      <w:szCs w:val="32"/>
      <w:u w:val="none"/>
    </w:rPr>
  </w:style>
  <w:style w:type="character" w:customStyle="1" w:styleId="7">
    <w:name w:val="font21"/>
    <w:basedOn w:val="5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2023-03-01T02:32:00Z</dcterms:created>
  <dc:creator>软</dc:creator>
  <cp:lastModifiedBy>软</cp:lastModifiedBy>
  <dcterms:modified xsi:type="dcterms:W3CDTF">2023-03-01T02:33:05Z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45D66C06673C47279297EE6338EDF921</vt:lpwstr>
  </property>
</Properties>
</file>